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562e26d8b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HELDAL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HELDAL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afe62580b47bf"/>
      <w:footerReference xmlns:r="http://schemas.openxmlformats.org/officeDocument/2006/relationships" w:type="default" r:id="R7f3c0581c001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HELDAL INVEST 1 AS   ·   Org.nr 926 047 736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HELDAL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afe62580b47bf" /><Relationship Type="http://schemas.openxmlformats.org/officeDocument/2006/relationships/footer" Target="/word/footer1.xml" Id="R7f3c0581c00145b2" /></Relationships>
</file>