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cd896178814d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ANDROMEDA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ANDROMEDA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bf87d5ec14fa2"/>
      <w:footerReference xmlns:r="http://schemas.openxmlformats.org/officeDocument/2006/relationships" w:type="default" r:id="Rdb2062c38fd045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ANDROMEDA INVEST AS   ·   Org.nr 925 995 746   ·   c/o Jesper Galatius, Heyerdahls vei 17   ·   0777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ANDROMEDA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bf87d5ec14fa2" /><Relationship Type="http://schemas.openxmlformats.org/officeDocument/2006/relationships/footer" Target="/word/footer1.xml" Id="Rdb2062c38fd045bf" /></Relationships>
</file>