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9814260fbe45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STREAMSOLUTION AS</w:t>
      </w:r>
    </w:p>
    <w:sectPr>
      <w:headerReference xmlns:r="http://schemas.openxmlformats.org/officeDocument/2006/relationships" w:type="default" r:id="Rcab937b3603346c9"/>
      <w:footerReference xmlns:r="http://schemas.openxmlformats.org/officeDocument/2006/relationships" w:type="default" r:id="R3abf385f811b48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STREAMSOLUTION AS   ·   Org.nr 925 954 713   ·   Koppholen 25   ·   4313 SANDNES   ·   post@streamsolution.no   ·   www.streamsolution.no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STREAMSOLUTION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b937b3603346c9" /><Relationship Type="http://schemas.openxmlformats.org/officeDocument/2006/relationships/footer" Target="/word/footer1.xml" Id="R3abf385f811b4822" /></Relationships>
</file>