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1dcc90c4f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c8ff85047d4e73"/>
      <w:footerReference xmlns:r="http://schemas.openxmlformats.org/officeDocument/2006/relationships" w:type="default" r:id="Rb5aab120aecb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LAKKERING AS   ·   Org.nr 925 868 779   ·   Gamleveien 134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c8ff85047d4e73" /><Relationship Type="http://schemas.openxmlformats.org/officeDocument/2006/relationships/footer" Target="/word/footer1.xml" Id="Rb5aab120aecb469d" /></Relationships>
</file>