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89ea9bf78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 HOLDING AS</w:t>
      </w:r>
    </w:p>
    <w:sectPr>
      <w:headerReference xmlns:r="http://schemas.openxmlformats.org/officeDocument/2006/relationships" w:type="default" r:id="R857fe5762d0f47b1"/>
      <w:footerReference xmlns:r="http://schemas.openxmlformats.org/officeDocument/2006/relationships" w:type="default" r:id="R80a8eb45f8b3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 HOLDING AS   ·   Org.nr 925 867 713   ·   c/o Raymond Tuv, Lyngbøkollen 34   ·   5164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fe5762d0f47b1" /><Relationship Type="http://schemas.openxmlformats.org/officeDocument/2006/relationships/footer" Target="/word/footer1.xml" Id="R80a8eb45f8b341d6" /></Relationships>
</file>