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70f0dd4d6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LOMUNDAL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LOMUNDAL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ebe3be11c4651"/>
      <w:footerReference xmlns:r="http://schemas.openxmlformats.org/officeDocument/2006/relationships" w:type="default" r:id="Rd5155a0433bc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LOMUNDAL BYGG INVEST AS   ·   Org.nr 925 861 340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LOMUNDAL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ebe3be11c4651" /><Relationship Type="http://schemas.openxmlformats.org/officeDocument/2006/relationships/footer" Target="/word/footer1.xml" Id="Rd5155a0433bc40ca" /></Relationships>
</file>