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35056c200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f28cd33e649a3"/>
      <w:footerReference xmlns:r="http://schemas.openxmlformats.org/officeDocument/2006/relationships" w:type="default" r:id="R1726d61fd9d0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GRÅW AS   ·   Org.nr 925 794 031   ·   c/o Mathias Myrland, Andersdammen 25B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f28cd33e649a3" /><Relationship Type="http://schemas.openxmlformats.org/officeDocument/2006/relationships/footer" Target="/word/footer1.xml" Id="R1726d61fd9d045ed" /></Relationships>
</file>