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905b16d2514dd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VALIDÉ INVEST II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VALIDÉ INVEST II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da12b6e7b634b6b"/>
      <w:footerReference xmlns:r="http://schemas.openxmlformats.org/officeDocument/2006/relationships" w:type="default" r:id="R1d72587c4776452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VALIDÉ INVEST II AS   ·   Org.nr 925 657 441   ·   Professor Olav Hanssens vei 7A   ·   4021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VALIDÉ INVEST II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a12b6e7b634b6b" /><Relationship Type="http://schemas.openxmlformats.org/officeDocument/2006/relationships/footer" Target="/word/footer1.xml" Id="R1d72587c47764528" /></Relationships>
</file>