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a80e37b0541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EBA INVESTERING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EBA INVESTERING AS</w:t>
      </w:r>
    </w:p>
    <w:sectPr>
      <w:headerReference xmlns:r="http://schemas.openxmlformats.org/officeDocument/2006/relationships" w:type="default" r:id="R3287ff77345e4e96"/>
      <w:footerReference xmlns:r="http://schemas.openxmlformats.org/officeDocument/2006/relationships" w:type="default" r:id="Read37109aadc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EBA INVESTERING AS   ·   Org.nr 925 635 421   ·   Gulaksveien 2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EBA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7ff77345e4e96" /><Relationship Type="http://schemas.openxmlformats.org/officeDocument/2006/relationships/footer" Target="/word/footer1.xml" Id="Read37109aadc463a" /></Relationships>
</file>