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6065c23e0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TARGET HUNDESENTER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TARGET HUNDESENTER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bf4a90c3f4c5c"/>
      <w:footerReference xmlns:r="http://schemas.openxmlformats.org/officeDocument/2006/relationships" w:type="default" r:id="Rb13147c30d0c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TARGET HUNDESENTER AS   ·   Org.nr 925 573 302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TARGET HUNDESENTER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bf4a90c3f4c5c" /><Relationship Type="http://schemas.openxmlformats.org/officeDocument/2006/relationships/footer" Target="/word/footer1.xml" Id="Rb13147c30d0c4ce5" /></Relationships>
</file>