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a4461fa98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b4daff1f29b2415d"/>
      <w:footerReference xmlns:r="http://schemas.openxmlformats.org/officeDocument/2006/relationships" w:type="default" r:id="Rf7c8439ccc5b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aff1f29b2415d" /><Relationship Type="http://schemas.openxmlformats.org/officeDocument/2006/relationships/footer" Target="/word/footer1.xml" Id="Rf7c8439ccc5b46a1" /></Relationships>
</file>