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d8bac9ec24f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1832cd38a74ee8"/>
      <w:footerReference xmlns:r="http://schemas.openxmlformats.org/officeDocument/2006/relationships" w:type="default" r:id="R05cf71e9dbf6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EIKELID HOLDING AS   ·   Org.nr 925 349 364   ·   Limilia 49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832cd38a74ee8" /><Relationship Type="http://schemas.openxmlformats.org/officeDocument/2006/relationships/footer" Target="/word/footer1.xml" Id="R05cf71e9dbf64244" /></Relationships>
</file>