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d310cf07c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747500f0547b5"/>
      <w:footerReference xmlns:r="http://schemas.openxmlformats.org/officeDocument/2006/relationships" w:type="default" r:id="Rabbef2a21dea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AS   ·   Org.nr 925 283 592   ·   Bullaåsen 35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747500f0547b5" /><Relationship Type="http://schemas.openxmlformats.org/officeDocument/2006/relationships/footer" Target="/word/footer1.xml" Id="Rabbef2a21dea4830" /></Relationships>
</file>