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b4ec31af8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 &amp; 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 &amp; 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8bdb228e24872"/>
      <w:footerReference xmlns:r="http://schemas.openxmlformats.org/officeDocument/2006/relationships" w:type="default" r:id="R598455c9417e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 &amp; ELLA AS   ·   Org.nr 925 140 880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 &amp; 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8bdb228e24872" /><Relationship Type="http://schemas.openxmlformats.org/officeDocument/2006/relationships/footer" Target="/word/footer1.xml" Id="R598455c9417e4889" /></Relationships>
</file>