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1f202a434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5fed936cc40e0"/>
      <w:footerReference xmlns:r="http://schemas.openxmlformats.org/officeDocument/2006/relationships" w:type="default" r:id="R1f2eb173b47d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ENERGI AS   ·   Org.nr 925 110 671   ·   Grønvoldvegen 1   ·   3830 ULEFOSS   ·   Tlf. 35 94 90 00   ·   firmapost@tenergi.no   ·   tenergi.no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5fed936cc40e0" /><Relationship Type="http://schemas.openxmlformats.org/officeDocument/2006/relationships/footer" Target="/word/footer1.xml" Id="R1f2eb173b47d4549" /></Relationships>
</file>