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bc55a73f043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EJLIS AS</w:t>
      </w:r>
    </w:p>
    <w:sectPr>
      <w:headerReference xmlns:r="http://schemas.openxmlformats.org/officeDocument/2006/relationships" w:type="default" r:id="R9a0625cf71714ca7"/>
      <w:footerReference xmlns:r="http://schemas.openxmlformats.org/officeDocument/2006/relationships" w:type="default" r:id="Re707ca0ed00a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625cf71714ca7" /><Relationship Type="http://schemas.openxmlformats.org/officeDocument/2006/relationships/footer" Target="/word/footer1.xml" Id="Re707ca0ed00a42b3" /></Relationships>
</file>