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b53f1ca8f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DUNAM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DUNAM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ea8e46ffa462c"/>
      <w:footerReference xmlns:r="http://schemas.openxmlformats.org/officeDocument/2006/relationships" w:type="default" r:id="R6a9fb5bbeb3d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DUNAM GRUPPEN AS   ·   Org.nr 925 017 973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DUNAM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ea8e46ffa462c" /><Relationship Type="http://schemas.openxmlformats.org/officeDocument/2006/relationships/footer" Target="/word/footer1.xml" Id="R6a9fb5bbeb3d4ce3" /></Relationships>
</file>