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8c3c1f69445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AAG CONSULT AS</w:t>
      </w:r>
    </w:p>
    <w:sectPr>
      <w:headerReference xmlns:r="http://schemas.openxmlformats.org/officeDocument/2006/relationships" w:type="default" r:id="R150b9276defe4189"/>
      <w:footerReference xmlns:r="http://schemas.openxmlformats.org/officeDocument/2006/relationships" w:type="default" r:id="R57ed44abccb4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AAG CONSULT AS   ·   Org.nr 924 939 613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AAG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b9276defe4189" /><Relationship Type="http://schemas.openxmlformats.org/officeDocument/2006/relationships/footer" Target="/word/footer1.xml" Id="R57ed44abccb44ba6" /></Relationships>
</file>