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f020aa507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BURGERFLIPPER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BURGERFLIPPER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7e4818b615461b"/>
      <w:footerReference xmlns:r="http://schemas.openxmlformats.org/officeDocument/2006/relationships" w:type="default" r:id="Ra4104963b499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BURGERFLIPPER INVEST AS   ·   Org.nr 924 705 485   ·   Sannergata 21A   ·   0557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BURGERFLIPPER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e4818b615461b" /><Relationship Type="http://schemas.openxmlformats.org/officeDocument/2006/relationships/footer" Target="/word/footer1.xml" Id="Ra4104963b4994c12" /></Relationships>
</file>