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e9dae92394f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bf4ced37ff4d1f"/>
      <w:footerReference xmlns:r="http://schemas.openxmlformats.org/officeDocument/2006/relationships" w:type="default" r:id="R6a0254ea65c240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KOMPETANSE AS   ·   Org.nr 924 523 913   ·   Brugata 4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bf4ced37ff4d1f" /><Relationship Type="http://schemas.openxmlformats.org/officeDocument/2006/relationships/footer" Target="/word/footer1.xml" Id="R6a0254ea65c240a5" /></Relationships>
</file>