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61e423e90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5871c42c24ad0"/>
      <w:footerReference xmlns:r="http://schemas.openxmlformats.org/officeDocument/2006/relationships" w:type="default" r:id="R71f354af677b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 ENTREPRENØR AS   ·   Org.nr 924 488 786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5871c42c24ad0" /><Relationship Type="http://schemas.openxmlformats.org/officeDocument/2006/relationships/footer" Target="/word/footer1.xml" Id="R71f354af677b4758" /></Relationships>
</file>