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87f79c73774f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FOLLO HIFI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FOLLO HIFI AS</w:t>
      </w:r>
    </w:p>
    <w:sectPr>
      <w:headerReference xmlns:r="http://schemas.openxmlformats.org/officeDocument/2006/relationships" w:type="default" r:id="Ra87b2fbe16da42a0"/>
      <w:footerReference xmlns:r="http://schemas.openxmlformats.org/officeDocument/2006/relationships" w:type="default" r:id="Re63c0f91cf844b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HIFI AS   ·   Org.nr 924 313 749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HIFI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7b2fbe16da42a0" /><Relationship Type="http://schemas.openxmlformats.org/officeDocument/2006/relationships/footer" Target="/word/footer1.xml" Id="Re63c0f91cf844b24" /></Relationships>
</file>