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4b2e56c18747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TSCHUDI ENERGY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TSCHUDI ENERGY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29b03202ce40fc"/>
      <w:footerReference xmlns:r="http://schemas.openxmlformats.org/officeDocument/2006/relationships" w:type="default" r:id="R848afe06d96d4b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TSCHUDI ENERGY AS   ·   Org.nr 923 239 103   ·   Strandveien 50   ·   1366 LYSAKER   ·   desk@tschudienergy.com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TSCHUDI ENERGY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29b03202ce40fc" /><Relationship Type="http://schemas.openxmlformats.org/officeDocument/2006/relationships/footer" Target="/word/footer1.xml" Id="R848afe06d96d4b60" /></Relationships>
</file>