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183eb59bd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fc04156eb4716"/>
      <w:footerReference xmlns:r="http://schemas.openxmlformats.org/officeDocument/2006/relationships" w:type="default" r:id="Ra210d4d34c22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Y-BYGG AS   ·   Org.nr 923 076 697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fc04156eb4716" /><Relationship Type="http://schemas.openxmlformats.org/officeDocument/2006/relationships/footer" Target="/word/footer1.xml" Id="Ra210d4d34c224f1e" /></Relationships>
</file>