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31250fe63546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HELTNEELVA 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Volda,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HELTNEELVA 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d7e7bfae3e41c5"/>
      <w:footerReference xmlns:r="http://schemas.openxmlformats.org/officeDocument/2006/relationships" w:type="default" r:id="Rd01ed1dc6c6b40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HELTNEELVA KRAFT AS   ·   Org.nr 923 038 043   ·   Uravegen 1B   ·   6104 VOLDA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HELTNEELVA 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d7e7bfae3e41c5" /><Relationship Type="http://schemas.openxmlformats.org/officeDocument/2006/relationships/footer" Target="/word/footer1.xml" Id="Rd01ed1dc6c6b4048" /></Relationships>
</file>