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3b8c9531f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SWIPLOAD TECHNOLOGIES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SWIPLOAD TECHNOLOGIES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d2a8d577ee4622"/>
      <w:footerReference xmlns:r="http://schemas.openxmlformats.org/officeDocument/2006/relationships" w:type="default" r:id="R398f14eb949c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SWIPLOAD TECHNOLOGIES AS   ·   Org.nr 922 201 080   ·   Tangen 76   ·   4608 KRISTIANSAND S   ·   support@swipload.no   ·   www.swipload.com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SWIPLOAD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2a8d577ee4622" /><Relationship Type="http://schemas.openxmlformats.org/officeDocument/2006/relationships/footer" Target="/word/footer1.xml" Id="R398f14eb949c445e" /></Relationships>
</file>