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b4c26d845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26a84ebe275f4351"/>
      <w:footerReference xmlns:r="http://schemas.openxmlformats.org/officeDocument/2006/relationships" w:type="default" r:id="Raf01adac570f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84ebe275f4351" /><Relationship Type="http://schemas.openxmlformats.org/officeDocument/2006/relationships/footer" Target="/word/footer1.xml" Id="Raf01adac570f437a" /></Relationships>
</file>