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b1e33d45f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ANGSTROEM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ANGSTROEM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4257a73ee4629"/>
      <w:footerReference xmlns:r="http://schemas.openxmlformats.org/officeDocument/2006/relationships" w:type="default" r:id="R4cc306e4cf6a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ANGSTROEM AS   ·   Org.nr 922 015 899   ·   Grønland 39A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ANGSTROEM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4257a73ee4629" /><Relationship Type="http://schemas.openxmlformats.org/officeDocument/2006/relationships/footer" Target="/word/footer1.xml" Id="R4cc306e4cf6a4ab5" /></Relationships>
</file>