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7216e49e814d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 SUSHI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 SUSHI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0d348b504f4655"/>
      <w:footerReference xmlns:r="http://schemas.openxmlformats.org/officeDocument/2006/relationships" w:type="default" r:id="Ra23eedf503884a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 SUSHI AS   ·   Org.nr 921 782 950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 SUSHI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0d348b504f4655" /><Relationship Type="http://schemas.openxmlformats.org/officeDocument/2006/relationships/footer" Target="/word/footer1.xml" Id="Ra23eedf503884ab8" /></Relationships>
</file>