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7a54cd676b4f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ERIKO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ERIKO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11124032214b48"/>
      <w:footerReference xmlns:r="http://schemas.openxmlformats.org/officeDocument/2006/relationships" w:type="default" r:id="Re98b3e3ea62146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ERIKO AS   ·   Org.nr 921 758 421   ·   Conrad Mohrs veg 29   ·   5072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11124032214b48" /><Relationship Type="http://schemas.openxmlformats.org/officeDocument/2006/relationships/footer" Target="/word/footer1.xml" Id="Re98b3e3ea62146e3" /></Relationships>
</file>