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41946881d846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MICKELSEN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MICKELSEN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5019dff4f4f5e"/>
      <w:footerReference xmlns:r="http://schemas.openxmlformats.org/officeDocument/2006/relationships" w:type="default" r:id="R74013d8dc90c4a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MICKELSEN AS   ·   Org.nr 921 734 409   ·   Krokbekkveien 47B   ·   9325 BARDUFOSS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MICKELSEN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5019dff4f4f5e" /><Relationship Type="http://schemas.openxmlformats.org/officeDocument/2006/relationships/footer" Target="/word/footer1.xml" Id="R74013d8dc90c4a64" /></Relationships>
</file>