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da21272ad4f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SAGGRENDA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SAGGRENDA TRANSPORT AS</w:t>
      </w:r>
    </w:p>
    <w:sectPr>
      <w:headerReference xmlns:r="http://schemas.openxmlformats.org/officeDocument/2006/relationships" w:type="default" r:id="R7c63b0cd16524f64"/>
      <w:footerReference xmlns:r="http://schemas.openxmlformats.org/officeDocument/2006/relationships" w:type="default" r:id="Reba495901ab9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3b0cd16524f64" /><Relationship Type="http://schemas.openxmlformats.org/officeDocument/2006/relationships/footer" Target="/word/footer1.xml" Id="Reba495901ab94786" /></Relationships>
</file>