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1c7c4af8c0649f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LOOPFRONT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LOOPFRONT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860f0f27b5d468b"/>
      <w:footerReference xmlns:r="http://schemas.openxmlformats.org/officeDocument/2006/relationships" w:type="default" r:id="R4b5d9085433a467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LOOPFRONT AS   ·   Org.nr 921 471 564   ·   Bassengbakken 4   ·   7042 TRONDHEIM   ·   contact@loopfront.com   ·   www.loopfront.com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LOOPFRONT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860f0f27b5d468b" /><Relationship Type="http://schemas.openxmlformats.org/officeDocument/2006/relationships/footer" Target="/word/footer1.xml" Id="R4b5d9085433a4674" /></Relationships>
</file>