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54d35ad3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bdffd84554761"/>
      <w:footerReference xmlns:r="http://schemas.openxmlformats.org/officeDocument/2006/relationships" w:type="default" r:id="R511cf6d7ccc3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BOLIG AS   ·   Org.nr 921 289 952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bdffd84554761" /><Relationship Type="http://schemas.openxmlformats.org/officeDocument/2006/relationships/footer" Target="/word/footer1.xml" Id="R511cf6d7ccc34dcd" /></Relationships>
</file>