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f224c1b82248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SCANMUDRING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SCANMUDRING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136912e45d47d7"/>
      <w:footerReference xmlns:r="http://schemas.openxmlformats.org/officeDocument/2006/relationships" w:type="default" r:id="Ra7a09e9453b64a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SCANMUDRING HOLDING AS   ·   Org.nr 921 284 071   ·   Gismerøyveien 151   ·   4515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SCANMUDRING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136912e45d47d7" /><Relationship Type="http://schemas.openxmlformats.org/officeDocument/2006/relationships/footer" Target="/word/footer1.xml" Id="Ra7a09e9453b64acb" /></Relationships>
</file>