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e5935c31e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 FASHION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 FASHION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903f3a7df4485"/>
      <w:footerReference xmlns:r="http://schemas.openxmlformats.org/officeDocument/2006/relationships" w:type="default" r:id="R83fc050ccefa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 FASHION AS   ·   Org.nr 921 173 202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 FASHION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903f3a7df4485" /><Relationship Type="http://schemas.openxmlformats.org/officeDocument/2006/relationships/footer" Target="/word/footer1.xml" Id="R83fc050ccefa426b" /></Relationships>
</file>