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95fc83f64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30d83535e4073"/>
      <w:footerReference xmlns:r="http://schemas.openxmlformats.org/officeDocument/2006/relationships" w:type="default" r:id="Rc499d5032219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 AS   ·   Org.nr 921 136 765   ·   Stålverksveien 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30d83535e4073" /><Relationship Type="http://schemas.openxmlformats.org/officeDocument/2006/relationships/footer" Target="/word/footer1.xml" Id="Rc499d50322194c0c" /></Relationships>
</file>