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73fe87cde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RIMELL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RIMELL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4f032f47d42e4"/>
      <w:footerReference xmlns:r="http://schemas.openxmlformats.org/officeDocument/2006/relationships" w:type="default" r:id="R28d7c58f9b14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RIMELL TRANSPORT AS   ·   Org.nr 920 846 424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RIMELL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4f032f47d42e4" /><Relationship Type="http://schemas.openxmlformats.org/officeDocument/2006/relationships/footer" Target="/word/footer1.xml" Id="R28d7c58f9b144bb1" /></Relationships>
</file>