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bb8911da540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29ae28ddc045f1"/>
      <w:footerReference xmlns:r="http://schemas.openxmlformats.org/officeDocument/2006/relationships" w:type="default" r:id="R76d2270add054d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 HOLDING AS   ·   Org.nr 920 721 613   ·   Raunevegen 7   ·   4345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29ae28ddc045f1" /><Relationship Type="http://schemas.openxmlformats.org/officeDocument/2006/relationships/footer" Target="/word/footer1.xml" Id="R76d2270add054d2c" /></Relationships>
</file>