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64b20000d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FRUENS HANDEL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FRUENS HANDEL DRIFT AS</w:t>
      </w:r>
    </w:p>
    <w:sectPr>
      <w:headerReference xmlns:r="http://schemas.openxmlformats.org/officeDocument/2006/relationships" w:type="default" r:id="Re9bb70bdef6f4c86"/>
      <w:footerReference xmlns:r="http://schemas.openxmlformats.org/officeDocument/2006/relationships" w:type="default" r:id="Ra0dd613997f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70bdef6f4c86" /><Relationship Type="http://schemas.openxmlformats.org/officeDocument/2006/relationships/footer" Target="/word/footer1.xml" Id="Ra0dd613997fc464e" /></Relationships>
</file>