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b888afd08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2d6f4f3bb4be7"/>
      <w:footerReference xmlns:r="http://schemas.openxmlformats.org/officeDocument/2006/relationships" w:type="default" r:id="R582e8ce3dd38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RYGGE VVS AS   ·   Org.nr 920 536 832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2d6f4f3bb4be7" /><Relationship Type="http://schemas.openxmlformats.org/officeDocument/2006/relationships/footer" Target="/word/footer1.xml" Id="R582e8ce3dd384bfa" /></Relationships>
</file>