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b9311e731b48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STARTBLOCK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STARTBLOCK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e42fca9dd44d3b"/>
      <w:footerReference xmlns:r="http://schemas.openxmlformats.org/officeDocument/2006/relationships" w:type="default" r:id="R0432270f421940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STARTBLOCK AS   ·   Org.nr 920 463 371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STARTBLOCK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e42fca9dd44d3b" /><Relationship Type="http://schemas.openxmlformats.org/officeDocument/2006/relationships/footer" Target="/word/footer1.xml" Id="R0432270f421940be" /></Relationships>
</file>