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d0af791a7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06650d2e34d4c"/>
      <w:footerReference xmlns:r="http://schemas.openxmlformats.org/officeDocument/2006/relationships" w:type="default" r:id="R89dce56c1f21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 SEAFOOD AS   ·   Org.nr 920 380 697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06650d2e34d4c" /><Relationship Type="http://schemas.openxmlformats.org/officeDocument/2006/relationships/footer" Target="/word/footer1.xml" Id="R89dce56c1f214e55" /></Relationships>
</file>