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b65961336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84665c89e4049"/>
      <w:footerReference xmlns:r="http://schemas.openxmlformats.org/officeDocument/2006/relationships" w:type="default" r:id="Rd7a5d9c50d37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SERVETECH AS   ·   Org.nr 920 354 971   ·   Herman Wildenveys gate 70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84665c89e4049" /><Relationship Type="http://schemas.openxmlformats.org/officeDocument/2006/relationships/footer" Target="/word/footer1.xml" Id="Rd7a5d9c50d37438a" /></Relationships>
</file>