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4850d52d7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WATCH 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WATCH 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b02a6f960b4678"/>
      <w:footerReference xmlns:r="http://schemas.openxmlformats.org/officeDocument/2006/relationships" w:type="default" r:id="R328d9eeb35fc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WATCH ME AS   ·   Org.nr 920 294 111   ·   Stretet 2A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WATCH 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02a6f960b4678" /><Relationship Type="http://schemas.openxmlformats.org/officeDocument/2006/relationships/footer" Target="/word/footer1.xml" Id="R328d9eeb35fc49b0" /></Relationships>
</file>