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86eed9d62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66NOR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66NOR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93dcbe4a74d62"/>
      <w:footerReference xmlns:r="http://schemas.openxmlformats.org/officeDocument/2006/relationships" w:type="default" r:id="R46061f1b84b5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66NOR AS   ·   Org.nr 920 280 439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66NOR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93dcbe4a74d62" /><Relationship Type="http://schemas.openxmlformats.org/officeDocument/2006/relationships/footer" Target="/word/footer1.xml" Id="R46061f1b84b54f39" /></Relationships>
</file>