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091e8403d43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V1 NORDIC AS</w:t>
      </w:r>
    </w:p>
    <w:sectPr>
      <w:headerReference xmlns:r="http://schemas.openxmlformats.org/officeDocument/2006/relationships" w:type="default" r:id="R4ab495e52f0544d1"/>
      <w:footerReference xmlns:r="http://schemas.openxmlformats.org/officeDocument/2006/relationships" w:type="default" r:id="Rd577499f4624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V1 NORDIC AS   ·   Org.nr 920 178 413   ·   Øierudåsen 57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V1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495e52f0544d1" /><Relationship Type="http://schemas.openxmlformats.org/officeDocument/2006/relationships/footer" Target="/word/footer1.xml" Id="Rd577499f46244275" /></Relationships>
</file>