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65709c787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MITO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MITO EIENDOM AS</w:t>
      </w:r>
    </w:p>
    <w:sectPr>
      <w:headerReference xmlns:r="http://schemas.openxmlformats.org/officeDocument/2006/relationships" w:type="default" r:id="Re48a2e282c194127"/>
      <w:footerReference xmlns:r="http://schemas.openxmlformats.org/officeDocument/2006/relationships" w:type="default" r:id="Re33ba47fac38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MITO EIENDOM AS   ·   Org.nr 920 121 349   ·   Tåsenveien 26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a2e282c194127" /><Relationship Type="http://schemas.openxmlformats.org/officeDocument/2006/relationships/footer" Target="/word/footer1.xml" Id="Re33ba47fac384cac" /></Relationships>
</file>