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8f67f04cd45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939f923412784bd0"/>
      <w:footerReference xmlns:r="http://schemas.openxmlformats.org/officeDocument/2006/relationships" w:type="default" r:id="R60cd7e8b07b6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f923412784bd0" /><Relationship Type="http://schemas.openxmlformats.org/officeDocument/2006/relationships/footer" Target="/word/footer1.xml" Id="R60cd7e8b07b640a3" /></Relationships>
</file>