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00cfc4061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KROHNÅS UTVIKLING AS.</w:t>
      </w:r>
    </w:p>
    <w:sectPr>
      <w:headerReference xmlns:r="http://schemas.openxmlformats.org/officeDocument/2006/relationships" w:type="default" r:id="R9a9efb86a6da4702"/>
      <w:footerReference xmlns:r="http://schemas.openxmlformats.org/officeDocument/2006/relationships" w:type="default" r:id="Rac276b5712a2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efb86a6da4702" /><Relationship Type="http://schemas.openxmlformats.org/officeDocument/2006/relationships/footer" Target="/word/footer1.xml" Id="Rac276b5712a24d6e" /></Relationships>
</file>